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 w14:paraId="7A9FDF0F" w14:textId="77777777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</w:t>
      </w:r>
      <w:r w:rsidR="005E3D8D">
        <w:rPr>
          <w:sz w:val="20"/>
          <w:szCs w:val="20"/>
        </w:rPr>
        <w:t>0</w:t>
      </w:r>
      <w:r w:rsidR="000E33A1">
        <w:rPr>
          <w:sz w:val="20"/>
          <w:szCs w:val="20"/>
        </w:rPr>
        <w:t>443</w:t>
      </w:r>
      <w:r w:rsidR="008814B1">
        <w:rPr>
          <w:sz w:val="20"/>
          <w:szCs w:val="20"/>
        </w:rPr>
        <w:t>6</w:t>
      </w:r>
      <w:r w:rsidRPr="00196D1B">
        <w:rPr>
          <w:sz w:val="20"/>
          <w:szCs w:val="20"/>
        </w:rPr>
        <w:t>-</w:t>
      </w:r>
      <w:r w:rsidR="008814B1">
        <w:rPr>
          <w:sz w:val="20"/>
          <w:szCs w:val="20"/>
        </w:rPr>
        <w:t>77</w:t>
      </w:r>
    </w:p>
    <w:p w:rsidR="006413DB" w:rsidP="006413DB" w14:paraId="623D44F9" w14:textId="77777777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 w14:paraId="638BEE7B" w14:textId="77777777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="005E3D8D">
        <w:rPr>
          <w:b/>
          <w:sz w:val="27"/>
          <w:szCs w:val="27"/>
        </w:rPr>
        <w:t>0</w:t>
      </w:r>
      <w:r w:rsidR="000E33A1">
        <w:rPr>
          <w:b/>
          <w:sz w:val="27"/>
          <w:szCs w:val="27"/>
        </w:rPr>
        <w:t>69</w:t>
      </w:r>
      <w:r w:rsidR="008814B1">
        <w:rPr>
          <w:b/>
          <w:sz w:val="27"/>
          <w:szCs w:val="27"/>
        </w:rPr>
        <w:t>4</w:t>
      </w:r>
      <w:r w:rsidRPr="00103225">
        <w:rPr>
          <w:b/>
          <w:sz w:val="27"/>
          <w:szCs w:val="27"/>
        </w:rPr>
        <w:t>-2401/202</w:t>
      </w:r>
      <w:r w:rsidR="005E3D8D">
        <w:rPr>
          <w:b/>
          <w:sz w:val="27"/>
          <w:szCs w:val="27"/>
        </w:rPr>
        <w:t>5</w:t>
      </w:r>
    </w:p>
    <w:p w:rsidR="006413DB" w:rsidRPr="00103225" w:rsidP="006413DB" w14:paraId="0A48BF5A" w14:textId="77777777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 w14:paraId="23E18AEE" w14:textId="77777777">
      <w:pPr>
        <w:jc w:val="both"/>
        <w:rPr>
          <w:rFonts w:eastAsia="MS Mincho"/>
          <w:sz w:val="27"/>
          <w:szCs w:val="27"/>
        </w:rPr>
      </w:pPr>
    </w:p>
    <w:p w:rsidR="006413DB" w:rsidRPr="00103225" w:rsidP="006413DB" w14:paraId="1E9B9EE2" w14:textId="77777777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07</w:t>
      </w:r>
      <w:r w:rsidRPr="00103225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июля</w:t>
      </w:r>
      <w:r w:rsidRPr="00103225">
        <w:rPr>
          <w:rFonts w:eastAsia="MS Mincho"/>
          <w:sz w:val="27"/>
          <w:szCs w:val="27"/>
        </w:rPr>
        <w:t xml:space="preserve"> 202</w:t>
      </w:r>
      <w:r w:rsidR="005E3D8D">
        <w:rPr>
          <w:rFonts w:eastAsia="MS Mincho"/>
          <w:sz w:val="27"/>
          <w:szCs w:val="27"/>
        </w:rPr>
        <w:t>5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Пыть-Ях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 w14:paraId="532B1672" w14:textId="77777777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</w:t>
      </w:r>
      <w:r w:rsidRPr="00103225">
        <w:rPr>
          <w:rFonts w:eastAsia="MS Mincho"/>
          <w:sz w:val="27"/>
          <w:szCs w:val="27"/>
        </w:rPr>
        <w:t>Пыть-Яхского</w:t>
      </w:r>
      <w:r w:rsidRPr="00103225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Пыть-Ях,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 xml:space="preserve">., д. 4, </w:t>
      </w:r>
    </w:p>
    <w:p w:rsidR="006413DB" w:rsidRPr="00103225" w:rsidP="006413DB" w14:paraId="37090528" w14:textId="77777777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103225" w:rsidP="00103225" w14:paraId="70179F07" w14:textId="50B31963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 w:rsidRPr="000C73C5" w:rsidR="000C73C5">
        <w:rPr>
          <w:rFonts w:ascii="Times New Roman" w:eastAsia="MS Mincho" w:hAnsi="Times New Roman"/>
          <w:sz w:val="27"/>
          <w:szCs w:val="27"/>
        </w:rPr>
        <w:t>директора Общества с ограниченной ответственностью «</w:t>
      </w:r>
      <w:r w:rsidR="000E33A1">
        <w:rPr>
          <w:rFonts w:ascii="Times New Roman" w:eastAsia="MS Mincho" w:hAnsi="Times New Roman"/>
          <w:sz w:val="27"/>
          <w:szCs w:val="27"/>
        </w:rPr>
        <w:t>КВАНТА Плюс</w:t>
      </w:r>
      <w:r w:rsidRPr="000C73C5" w:rsidR="000C73C5">
        <w:rPr>
          <w:rFonts w:ascii="Times New Roman" w:eastAsia="MS Mincho" w:hAnsi="Times New Roman"/>
          <w:sz w:val="27"/>
          <w:szCs w:val="27"/>
        </w:rPr>
        <w:t xml:space="preserve">» </w:t>
      </w:r>
      <w:r w:rsidR="003826F4">
        <w:rPr>
          <w:rFonts w:ascii="Times New Roman" w:eastAsia="MS Mincho" w:hAnsi="Times New Roman"/>
          <w:sz w:val="27"/>
          <w:szCs w:val="27"/>
        </w:rPr>
        <w:t>Конева Александра Васильевича</w:t>
      </w:r>
      <w:r w:rsidRPr="000C73C5" w:rsidR="000C73C5">
        <w:rPr>
          <w:rFonts w:ascii="Times New Roman" w:eastAsia="MS Mincho" w:hAnsi="Times New Roman"/>
          <w:sz w:val="27"/>
          <w:szCs w:val="27"/>
        </w:rPr>
        <w:t xml:space="preserve">, </w:t>
      </w:r>
      <w:r w:rsidR="000465C2">
        <w:rPr>
          <w:rFonts w:ascii="Times New Roman" w:eastAsia="MS Mincho" w:hAnsi="Times New Roman"/>
          <w:sz w:val="27"/>
          <w:szCs w:val="27"/>
        </w:rPr>
        <w:t>---</w:t>
      </w:r>
      <w:r w:rsidRPr="00103225" w:rsidR="00392D99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392D99" w:rsidRPr="00103225" w:rsidP="00130FD1" w14:paraId="553CC508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 w14:paraId="175F968E" w14:textId="77777777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 w14:paraId="491F8679" w14:textId="3E7E03F4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по адресу: ХМАО-Югра,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</w:t>
      </w:r>
      <w:r w:rsidRPr="003826F4" w:rsidR="003826F4">
        <w:rPr>
          <w:rFonts w:eastAsia="MS Mincho"/>
          <w:sz w:val="27"/>
          <w:szCs w:val="27"/>
        </w:rPr>
        <w:t xml:space="preserve">директор Общества с ограниченной ответственностью </w:t>
      </w:r>
      <w:r w:rsidRPr="005E3D8D" w:rsidR="005E3D8D">
        <w:rPr>
          <w:rFonts w:eastAsia="MS Mincho"/>
          <w:sz w:val="27"/>
          <w:szCs w:val="27"/>
        </w:rPr>
        <w:t>«</w:t>
      </w:r>
      <w:r w:rsidRPr="000E33A1" w:rsidR="000E33A1">
        <w:rPr>
          <w:rFonts w:eastAsia="MS Mincho"/>
          <w:sz w:val="27"/>
          <w:szCs w:val="27"/>
        </w:rPr>
        <w:t>КВАНТА Плюс</w:t>
      </w:r>
      <w:r w:rsidRPr="005E3D8D" w:rsidR="005E3D8D">
        <w:rPr>
          <w:rFonts w:eastAsia="MS Mincho"/>
          <w:sz w:val="27"/>
          <w:szCs w:val="27"/>
        </w:rPr>
        <w:t xml:space="preserve">» </w:t>
      </w:r>
      <w:r w:rsidRPr="003826F4" w:rsidR="003826F4">
        <w:rPr>
          <w:rFonts w:eastAsia="MS Mincho"/>
          <w:sz w:val="27"/>
          <w:szCs w:val="27"/>
        </w:rPr>
        <w:t>Конев А</w:t>
      </w:r>
      <w:r w:rsidR="003826F4">
        <w:rPr>
          <w:rFonts w:eastAsia="MS Mincho"/>
          <w:sz w:val="27"/>
          <w:szCs w:val="27"/>
        </w:rPr>
        <w:t>.</w:t>
      </w:r>
      <w:r w:rsidRPr="003826F4" w:rsidR="003826F4">
        <w:rPr>
          <w:rFonts w:eastAsia="MS Mincho"/>
          <w:sz w:val="27"/>
          <w:szCs w:val="27"/>
        </w:rPr>
        <w:t>В</w:t>
      </w:r>
      <w:r w:rsidR="003826F4">
        <w:rPr>
          <w:rFonts w:eastAsia="MS Mincho"/>
          <w:sz w:val="27"/>
          <w:szCs w:val="27"/>
        </w:rPr>
        <w:t>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8814B1">
        <w:rPr>
          <w:rFonts w:eastAsia="MS Mincho"/>
          <w:sz w:val="27"/>
          <w:szCs w:val="27"/>
        </w:rPr>
        <w:t>6</w:t>
      </w:r>
      <w:r w:rsidRPr="00103225">
        <w:rPr>
          <w:rFonts w:eastAsia="MS Mincho"/>
          <w:sz w:val="27"/>
          <w:szCs w:val="27"/>
        </w:rPr>
        <w:t xml:space="preserve"> месяц</w:t>
      </w:r>
      <w:r w:rsidRPr="00103225" w:rsidR="00103225">
        <w:rPr>
          <w:rFonts w:eastAsia="MS Mincho"/>
          <w:sz w:val="27"/>
          <w:szCs w:val="27"/>
        </w:rPr>
        <w:t>ев</w:t>
      </w:r>
      <w:r w:rsidR="005E3D8D">
        <w:rPr>
          <w:rFonts w:eastAsia="MS Mincho"/>
          <w:sz w:val="27"/>
          <w:szCs w:val="27"/>
        </w:rPr>
        <w:t>, квартальный</w:t>
      </w:r>
      <w:r w:rsidRPr="00103225" w:rsidR="00103225">
        <w:rPr>
          <w:rFonts w:eastAsia="MS Mincho"/>
          <w:sz w:val="27"/>
          <w:szCs w:val="27"/>
        </w:rPr>
        <w:t xml:space="preserve"> 2</w:t>
      </w:r>
      <w:r w:rsidRPr="00103225">
        <w:rPr>
          <w:rFonts w:eastAsia="MS Mincho"/>
          <w:sz w:val="27"/>
          <w:szCs w:val="27"/>
        </w:rPr>
        <w:t>02</w:t>
      </w:r>
      <w:r w:rsidR="005E3D8D">
        <w:rPr>
          <w:rFonts w:eastAsia="MS Mincho"/>
          <w:sz w:val="27"/>
          <w:szCs w:val="27"/>
        </w:rPr>
        <w:t>4</w:t>
      </w:r>
      <w:r w:rsidRPr="00103225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103225" w:rsidR="00364A52">
        <w:rPr>
          <w:rFonts w:eastAsia="MS Mincho"/>
          <w:sz w:val="27"/>
          <w:szCs w:val="27"/>
        </w:rPr>
        <w:t xml:space="preserve"> представил в</w:t>
      </w:r>
      <w:r w:rsidRPr="00103225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5E3D8D" w:rsidRPr="005E3D8D" w:rsidP="005E3D8D" w14:paraId="5976B555" w14:textId="77777777">
      <w:pPr>
        <w:tabs>
          <w:tab w:val="left" w:pos="709"/>
        </w:tabs>
        <w:ind w:firstLine="709"/>
        <w:jc w:val="both"/>
        <w:rPr>
          <w:rFonts w:eastAsia="MS Mincho"/>
          <w:sz w:val="27"/>
          <w:szCs w:val="27"/>
        </w:rPr>
      </w:pPr>
      <w:r w:rsidRPr="005E3D8D">
        <w:rPr>
          <w:rFonts w:eastAsia="MS Mincho"/>
          <w:sz w:val="27"/>
          <w:szCs w:val="27"/>
        </w:rPr>
        <w:t>В судебное заседание Конев А.В.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5E3D8D" w:rsidP="005E3D8D" w14:paraId="3A1774DE" w14:textId="77777777">
      <w:pPr>
        <w:tabs>
          <w:tab w:val="left" w:pos="709"/>
        </w:tabs>
        <w:ind w:firstLine="709"/>
        <w:jc w:val="both"/>
        <w:rPr>
          <w:rFonts w:eastAsia="MS Mincho"/>
          <w:sz w:val="27"/>
          <w:szCs w:val="27"/>
        </w:rPr>
      </w:pPr>
      <w:r w:rsidRPr="005E3D8D">
        <w:rPr>
          <w:rFonts w:eastAsia="MS Mincho"/>
          <w:sz w:val="27"/>
          <w:szCs w:val="27"/>
        </w:rPr>
        <w:t>Мировым судьей определено рассмотреть дело в отсутствие Конев</w:t>
      </w:r>
      <w:r>
        <w:rPr>
          <w:rFonts w:eastAsia="MS Mincho"/>
          <w:sz w:val="27"/>
          <w:szCs w:val="27"/>
        </w:rPr>
        <w:t>а</w:t>
      </w:r>
      <w:r w:rsidRPr="005E3D8D">
        <w:rPr>
          <w:rFonts w:eastAsia="MS Mincho"/>
          <w:sz w:val="27"/>
          <w:szCs w:val="27"/>
        </w:rPr>
        <w:t xml:space="preserve"> А.В.</w:t>
      </w:r>
    </w:p>
    <w:p w:rsidR="00364A52" w:rsidRPr="00103225" w:rsidP="005E3D8D" w14:paraId="30EB2D36" w14:textId="77777777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 w14:paraId="49322BCF" w14:textId="77777777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 w14:paraId="24C79112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 w14:paraId="17153675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</w:t>
      </w:r>
      <w:r w:rsidRPr="00103225" w:rsidR="00C93BB9">
        <w:rPr>
          <w:rFonts w:eastAsia="Calibri"/>
          <w:sz w:val="27"/>
          <w:szCs w:val="27"/>
          <w:lang w:eastAsia="en-US"/>
        </w:rPr>
        <w:t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 w14:paraId="23D6F4F5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 w14:paraId="0880154D" w14:textId="3B066CD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8814B1">
        <w:rPr>
          <w:rFonts w:eastAsia="Calibri"/>
          <w:sz w:val="27"/>
          <w:szCs w:val="27"/>
          <w:lang w:eastAsia="en-US"/>
        </w:rPr>
        <w:t>6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месяц</w:t>
      </w:r>
      <w:r w:rsidRPr="00103225" w:rsidR="00103225">
        <w:rPr>
          <w:sz w:val="27"/>
          <w:szCs w:val="27"/>
        </w:rPr>
        <w:t>ев</w:t>
      </w:r>
      <w:r w:rsidR="005E3D8D">
        <w:rPr>
          <w:sz w:val="27"/>
          <w:szCs w:val="27"/>
        </w:rPr>
        <w:t>, квартальный</w:t>
      </w:r>
      <w:r w:rsidRPr="00103225">
        <w:rPr>
          <w:sz w:val="27"/>
          <w:szCs w:val="27"/>
        </w:rPr>
        <w:t xml:space="preserve"> 202</w:t>
      </w:r>
      <w:r w:rsidR="005E3D8D">
        <w:rPr>
          <w:sz w:val="27"/>
          <w:szCs w:val="27"/>
        </w:rPr>
        <w:t>4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0465C2">
        <w:rPr>
          <w:rFonts w:eastAsia="Calibri"/>
          <w:sz w:val="27"/>
          <w:szCs w:val="27"/>
          <w:lang w:eastAsia="en-US"/>
        </w:rPr>
        <w:t>---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</w:p>
    <w:p w:rsidR="00364A52" w:rsidRPr="00103225" w:rsidP="00364A52" w14:paraId="34BDEA96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3826F4" w:rsidR="003826F4">
        <w:rPr>
          <w:rFonts w:eastAsia="Calibri"/>
          <w:sz w:val="27"/>
          <w:szCs w:val="27"/>
          <w:lang w:eastAsia="en-US"/>
        </w:rPr>
        <w:t xml:space="preserve">директора Общества с ограниченной ответственностью </w:t>
      </w:r>
      <w:r w:rsidR="000E33A1">
        <w:rPr>
          <w:rFonts w:eastAsia="Calibri"/>
          <w:sz w:val="27"/>
          <w:szCs w:val="27"/>
          <w:lang w:eastAsia="en-US"/>
        </w:rPr>
        <w:t>«</w:t>
      </w:r>
      <w:r w:rsidRPr="000E33A1" w:rsidR="000E33A1">
        <w:rPr>
          <w:rFonts w:eastAsia="Calibri"/>
          <w:sz w:val="27"/>
          <w:szCs w:val="27"/>
          <w:lang w:eastAsia="en-US"/>
        </w:rPr>
        <w:t>КВАНТА Плюс</w:t>
      </w:r>
      <w:r w:rsidRPr="005E3D8D" w:rsidR="005E3D8D">
        <w:rPr>
          <w:rFonts w:eastAsia="Calibri"/>
          <w:sz w:val="27"/>
          <w:szCs w:val="27"/>
          <w:lang w:eastAsia="en-US"/>
        </w:rPr>
        <w:t xml:space="preserve">» </w:t>
      </w:r>
      <w:r w:rsidRPr="003826F4" w:rsidR="003826F4">
        <w:rPr>
          <w:rFonts w:eastAsia="Calibri"/>
          <w:sz w:val="27"/>
          <w:szCs w:val="27"/>
          <w:lang w:eastAsia="en-US"/>
        </w:rPr>
        <w:t>Конева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0C73C5" w:rsidR="000C73C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364A52" w:rsidRPr="00103225" w:rsidP="00364A52" w14:paraId="74DD5E7F" w14:textId="1C84AEDA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Pr="00103225" w:rsidR="006413DB">
        <w:rPr>
          <w:sz w:val="27"/>
          <w:szCs w:val="27"/>
        </w:rPr>
        <w:t> </w:t>
      </w:r>
      <w:r w:rsidR="000465C2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от </w:t>
      </w:r>
      <w:r w:rsidR="000465C2">
        <w:rPr>
          <w:sz w:val="27"/>
          <w:szCs w:val="27"/>
        </w:rPr>
        <w:t>--</w:t>
      </w:r>
      <w:r w:rsidRPr="00103225">
        <w:rPr>
          <w:sz w:val="27"/>
          <w:szCs w:val="27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 w14:paraId="6B7F1E74" w14:textId="63111337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8814B1">
        <w:rPr>
          <w:rFonts w:eastAsia="Calibri"/>
          <w:sz w:val="27"/>
          <w:szCs w:val="27"/>
          <w:lang w:eastAsia="en-US"/>
        </w:rPr>
        <w:t>6</w:t>
      </w:r>
      <w:r w:rsidRPr="00103225">
        <w:rPr>
          <w:rFonts w:eastAsia="Calibri"/>
          <w:sz w:val="27"/>
          <w:szCs w:val="27"/>
          <w:lang w:eastAsia="en-US"/>
        </w:rPr>
        <w:t xml:space="preserve"> меся</w:t>
      </w:r>
      <w:r w:rsidRPr="00103225" w:rsidR="00103225">
        <w:rPr>
          <w:rFonts w:eastAsia="Calibri"/>
          <w:sz w:val="27"/>
          <w:szCs w:val="27"/>
          <w:lang w:eastAsia="en-US"/>
        </w:rPr>
        <w:t>цев</w:t>
      </w:r>
      <w:r w:rsidR="005E3D8D">
        <w:rPr>
          <w:rFonts w:eastAsia="Calibri"/>
          <w:sz w:val="27"/>
          <w:szCs w:val="27"/>
          <w:lang w:eastAsia="en-US"/>
        </w:rPr>
        <w:t>, квартальный</w:t>
      </w:r>
      <w:r w:rsidRPr="00103225">
        <w:rPr>
          <w:rFonts w:eastAsia="Calibri"/>
          <w:sz w:val="27"/>
          <w:szCs w:val="27"/>
          <w:lang w:eastAsia="en-US"/>
        </w:rPr>
        <w:t xml:space="preserve"> 202</w:t>
      </w:r>
      <w:r w:rsidR="005E3D8D">
        <w:rPr>
          <w:rFonts w:eastAsia="Calibri"/>
          <w:sz w:val="27"/>
          <w:szCs w:val="27"/>
          <w:lang w:eastAsia="en-US"/>
        </w:rPr>
        <w:t>4 года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0465C2">
        <w:rPr>
          <w:sz w:val="27"/>
          <w:szCs w:val="27"/>
          <w:lang w:eastAsia="en-US"/>
        </w:rPr>
        <w:t>---</w:t>
      </w:r>
      <w:r w:rsidRPr="00103225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103225" w:rsidP="00364A52" w14:paraId="06C02CC6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="00F84C95">
        <w:rPr>
          <w:rFonts w:eastAsia="Calibri"/>
          <w:sz w:val="27"/>
          <w:szCs w:val="27"/>
          <w:lang w:eastAsia="en-US"/>
        </w:rPr>
        <w:t>юридического лица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 w:rsidR="00E21E4E">
        <w:rPr>
          <w:sz w:val="27"/>
          <w:szCs w:val="27"/>
        </w:rPr>
        <w:t xml:space="preserve"> </w:t>
      </w:r>
      <w:r w:rsidRPr="003826F4" w:rsidR="003826F4">
        <w:rPr>
          <w:rFonts w:eastAsia="Calibri"/>
          <w:sz w:val="27"/>
          <w:szCs w:val="27"/>
          <w:lang w:eastAsia="en-US"/>
        </w:rPr>
        <w:t xml:space="preserve">директор Общества с ограниченной ответственностью </w:t>
      </w:r>
      <w:r w:rsidRPr="005E3D8D" w:rsidR="005E3D8D">
        <w:rPr>
          <w:rFonts w:eastAsia="Calibri"/>
          <w:sz w:val="27"/>
          <w:szCs w:val="27"/>
          <w:lang w:eastAsia="en-US"/>
        </w:rPr>
        <w:t>«</w:t>
      </w:r>
      <w:r w:rsidRPr="000E33A1" w:rsidR="000E33A1">
        <w:rPr>
          <w:rFonts w:eastAsia="Calibri"/>
          <w:sz w:val="27"/>
          <w:szCs w:val="27"/>
          <w:lang w:eastAsia="en-US"/>
        </w:rPr>
        <w:t>КВАНТА Плюс</w:t>
      </w:r>
      <w:r w:rsidRPr="005E3D8D" w:rsidR="005E3D8D">
        <w:rPr>
          <w:rFonts w:eastAsia="Calibri"/>
          <w:sz w:val="27"/>
          <w:szCs w:val="27"/>
          <w:lang w:eastAsia="en-US"/>
        </w:rPr>
        <w:t xml:space="preserve">» </w:t>
      </w:r>
      <w:r w:rsidRPr="003826F4" w:rsidR="003826F4">
        <w:rPr>
          <w:rFonts w:eastAsia="Calibri"/>
          <w:sz w:val="27"/>
          <w:szCs w:val="27"/>
          <w:lang w:eastAsia="en-US"/>
        </w:rPr>
        <w:t>Конев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 w14:paraId="1582594F" w14:textId="77777777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 w14:paraId="44A8FA13" w14:textId="77777777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3826F4" w:rsidR="003826F4">
        <w:rPr>
          <w:rFonts w:eastAsia="Calibri"/>
          <w:sz w:val="27"/>
          <w:szCs w:val="27"/>
          <w:lang w:eastAsia="en-US"/>
        </w:rPr>
        <w:t xml:space="preserve">директора Общества с ограниченной ответственностью </w:t>
      </w:r>
      <w:r w:rsidRPr="005E3D8D" w:rsidR="005E3D8D">
        <w:rPr>
          <w:rFonts w:eastAsia="Calibri"/>
          <w:sz w:val="27"/>
          <w:szCs w:val="27"/>
          <w:lang w:eastAsia="en-US"/>
        </w:rPr>
        <w:t>«</w:t>
      </w:r>
      <w:r w:rsidRPr="000E33A1" w:rsidR="000E33A1">
        <w:rPr>
          <w:rFonts w:eastAsia="Calibri"/>
          <w:sz w:val="27"/>
          <w:szCs w:val="27"/>
          <w:lang w:eastAsia="en-US"/>
        </w:rPr>
        <w:t>КВАНТА Плюс</w:t>
      </w:r>
      <w:r w:rsidRPr="005E3D8D" w:rsidR="005E3D8D">
        <w:rPr>
          <w:rFonts w:eastAsia="Calibri"/>
          <w:sz w:val="27"/>
          <w:szCs w:val="27"/>
          <w:lang w:eastAsia="en-US"/>
        </w:rPr>
        <w:t xml:space="preserve">» </w:t>
      </w:r>
      <w:r w:rsidRPr="003826F4" w:rsidR="003826F4">
        <w:rPr>
          <w:rFonts w:eastAsia="Calibri"/>
          <w:sz w:val="27"/>
          <w:szCs w:val="27"/>
          <w:lang w:eastAsia="en-US"/>
        </w:rPr>
        <w:t>Конева А</w:t>
      </w:r>
      <w:r w:rsidR="003826F4">
        <w:rPr>
          <w:rFonts w:eastAsia="Calibri"/>
          <w:sz w:val="27"/>
          <w:szCs w:val="27"/>
          <w:lang w:eastAsia="en-US"/>
        </w:rPr>
        <w:t>.</w:t>
      </w:r>
      <w:r w:rsidRPr="003826F4" w:rsidR="003826F4">
        <w:rPr>
          <w:rFonts w:eastAsia="Calibri"/>
          <w:sz w:val="27"/>
          <w:szCs w:val="27"/>
          <w:lang w:eastAsia="en-US"/>
        </w:rPr>
        <w:t>В</w:t>
      </w:r>
      <w:r w:rsidR="003826F4">
        <w:rPr>
          <w:rFonts w:eastAsia="Calibri"/>
          <w:sz w:val="27"/>
          <w:szCs w:val="27"/>
          <w:lang w:eastAsia="en-US"/>
        </w:rPr>
        <w:t>.</w:t>
      </w:r>
      <w:r w:rsidR="00F84C9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установленной, и квалифицирует его действия по ст. 15.5 Кодекса Российской Федерации об административных 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 w14:paraId="218E8498" w14:textId="77777777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 w14:paraId="73817EF3" w14:textId="77777777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</w:t>
      </w:r>
      <w:r w:rsidRPr="00103225">
        <w:rPr>
          <w:sz w:val="27"/>
          <w:szCs w:val="27"/>
          <w:lang w:eastAsia="ar-SA"/>
        </w:rPr>
        <w:t xml:space="preserve">правонарушения, личность </w:t>
      </w:r>
      <w:r w:rsidR="003826F4">
        <w:rPr>
          <w:sz w:val="27"/>
          <w:szCs w:val="27"/>
          <w:lang w:eastAsia="ar-SA"/>
        </w:rPr>
        <w:t>Конева А.В</w:t>
      </w:r>
      <w:r w:rsidR="000C73C5">
        <w:rPr>
          <w:sz w:val="27"/>
          <w:szCs w:val="27"/>
          <w:lang w:eastAsia="ar-SA"/>
        </w:rPr>
        <w:t>.</w:t>
      </w:r>
      <w:r w:rsidRPr="00103225">
        <w:rPr>
          <w:sz w:val="27"/>
          <w:szCs w:val="27"/>
          <w:lang w:eastAsia="ar-SA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 w14:paraId="49F03846" w14:textId="77777777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 w14:paraId="1FABA2FC" w14:textId="77777777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 w14:paraId="169850F3" w14:textId="77777777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 w14:paraId="6C6644FA" w14:textId="77777777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 w14:paraId="2A712EB2" w14:textId="77777777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3826F4" w:rsidR="003826F4">
        <w:rPr>
          <w:rFonts w:eastAsia="MS Mincho"/>
          <w:sz w:val="27"/>
          <w:szCs w:val="27"/>
        </w:rPr>
        <w:t xml:space="preserve">директора Общества с ограниченной ответственностью </w:t>
      </w:r>
      <w:r w:rsidRPr="005E3D8D" w:rsidR="005E3D8D">
        <w:rPr>
          <w:rFonts w:eastAsia="MS Mincho"/>
          <w:sz w:val="27"/>
          <w:szCs w:val="27"/>
        </w:rPr>
        <w:t>«</w:t>
      </w:r>
      <w:r w:rsidRPr="000E33A1" w:rsidR="000E33A1">
        <w:rPr>
          <w:rFonts w:eastAsia="MS Mincho"/>
          <w:sz w:val="27"/>
          <w:szCs w:val="27"/>
        </w:rPr>
        <w:t>КВАНТА Плюс</w:t>
      </w:r>
      <w:r w:rsidRPr="005E3D8D" w:rsidR="005E3D8D">
        <w:rPr>
          <w:rFonts w:eastAsia="MS Mincho"/>
          <w:sz w:val="27"/>
          <w:szCs w:val="27"/>
        </w:rPr>
        <w:t xml:space="preserve">» </w:t>
      </w:r>
      <w:r w:rsidRPr="003826F4" w:rsidR="003826F4">
        <w:rPr>
          <w:rFonts w:eastAsia="MS Mincho"/>
          <w:sz w:val="27"/>
          <w:szCs w:val="27"/>
        </w:rPr>
        <w:t>Конева Александра Васильевича</w:t>
      </w:r>
      <w:r w:rsidRPr="00103225" w:rsidR="00E21E4E">
        <w:rPr>
          <w:rFonts w:eastAsia="MS Mincho"/>
          <w:sz w:val="27"/>
          <w:szCs w:val="27"/>
        </w:rPr>
        <w:t xml:space="preserve"> </w:t>
      </w:r>
      <w:r w:rsidRPr="00103225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 w14:paraId="53193084" w14:textId="77777777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BA15F4">
        <w:rPr>
          <w:rFonts w:eastAsia="MS Mincho"/>
          <w:sz w:val="27"/>
          <w:szCs w:val="27"/>
        </w:rPr>
        <w:t>дней</w:t>
      </w:r>
      <w:r w:rsidRPr="00103225">
        <w:rPr>
          <w:rFonts w:eastAsia="MS Mincho"/>
          <w:sz w:val="27"/>
          <w:szCs w:val="27"/>
        </w:rPr>
        <w:t xml:space="preserve"> со дня вручения или получения копии постановления в </w:t>
      </w:r>
      <w:r w:rsidRPr="00103225">
        <w:rPr>
          <w:rFonts w:eastAsia="MS Mincho"/>
          <w:sz w:val="27"/>
          <w:szCs w:val="27"/>
        </w:rPr>
        <w:t>Пыть-Яхский</w:t>
      </w:r>
      <w:r w:rsidRPr="00103225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EE680A" w:rsidRPr="00103225" w:rsidP="00EE680A" w14:paraId="0867073B" w14:textId="77777777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 w14:paraId="738D1CA6" w14:textId="211B1CF1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Мировой судья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Е.И. Костарева</w:t>
      </w:r>
    </w:p>
    <w:p w:rsidR="00EE680A" w:rsidRPr="00103225" w:rsidP="00EE680A" w14:paraId="079111AE" w14:textId="77777777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 w14:paraId="69C2E9C5" w14:textId="77777777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7"/>
          <w:szCs w:val="27"/>
        </w:rPr>
      </w:pPr>
    </w:p>
    <w:p w:rsidR="00B10F1C" w:rsidRPr="00103225" w:rsidP="001660D0" w14:paraId="758F157C" w14:textId="77777777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 w14:paraId="65AFE27D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814B1">
      <w:rPr>
        <w:noProof/>
      </w:rPr>
      <w:t>3</w:t>
    </w:r>
    <w:r>
      <w:fldChar w:fldCharType="end"/>
    </w:r>
  </w:p>
  <w:p w:rsidR="00443CC5" w14:paraId="2790B3A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AC"/>
    <w:rsid w:val="00004600"/>
    <w:rsid w:val="00004E5A"/>
    <w:rsid w:val="00014E37"/>
    <w:rsid w:val="000324D2"/>
    <w:rsid w:val="00033D10"/>
    <w:rsid w:val="000465C2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3C5"/>
    <w:rsid w:val="000C7F82"/>
    <w:rsid w:val="000D1FCA"/>
    <w:rsid w:val="000D63B6"/>
    <w:rsid w:val="000E33A1"/>
    <w:rsid w:val="000F26D5"/>
    <w:rsid w:val="001024B8"/>
    <w:rsid w:val="00103225"/>
    <w:rsid w:val="00103CE3"/>
    <w:rsid w:val="0012682A"/>
    <w:rsid w:val="00126833"/>
    <w:rsid w:val="00130FD1"/>
    <w:rsid w:val="001379E9"/>
    <w:rsid w:val="00140A8B"/>
    <w:rsid w:val="00150686"/>
    <w:rsid w:val="00157A47"/>
    <w:rsid w:val="001660D0"/>
    <w:rsid w:val="00170761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32A66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826F4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1564D"/>
    <w:rsid w:val="005202E5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5066"/>
    <w:rsid w:val="005C687E"/>
    <w:rsid w:val="005D0273"/>
    <w:rsid w:val="005D1371"/>
    <w:rsid w:val="005D1DAA"/>
    <w:rsid w:val="005D348A"/>
    <w:rsid w:val="005E3D8D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5BCB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2711D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814B1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5599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3184"/>
    <w:rsid w:val="00AE41F9"/>
    <w:rsid w:val="00AE7EA5"/>
    <w:rsid w:val="00AF0403"/>
    <w:rsid w:val="00B019BB"/>
    <w:rsid w:val="00B07D16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15F4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35F7"/>
    <w:rsid w:val="00C81F7B"/>
    <w:rsid w:val="00C93BB9"/>
    <w:rsid w:val="00CA12B9"/>
    <w:rsid w:val="00CA13FE"/>
    <w:rsid w:val="00CA354C"/>
    <w:rsid w:val="00CA4C4F"/>
    <w:rsid w:val="00CB356C"/>
    <w:rsid w:val="00CC361F"/>
    <w:rsid w:val="00CD582F"/>
    <w:rsid w:val="00CD78EE"/>
    <w:rsid w:val="00CF0D2F"/>
    <w:rsid w:val="00CF3969"/>
    <w:rsid w:val="00D00FE0"/>
    <w:rsid w:val="00D01439"/>
    <w:rsid w:val="00D01EE3"/>
    <w:rsid w:val="00D13128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0FDF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84C95"/>
    <w:rsid w:val="00F9126D"/>
    <w:rsid w:val="00F913A2"/>
    <w:rsid w:val="00F9334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52D542D-2CE8-49CF-9B30-AB3C1B27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